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AAB" w:rsidRDefault="009B2AAB" w:rsidP="009B2AAB">
      <w:pPr>
        <w:rPr>
          <w:b/>
          <w:bCs/>
        </w:rPr>
      </w:pPr>
      <w:r>
        <w:rPr>
          <w:b/>
          <w:bCs/>
        </w:rPr>
        <w:t>MANUALE DI GESTIONE</w:t>
      </w:r>
      <w:r w:rsidRPr="004B1381">
        <w:rPr>
          <w:b/>
          <w:bCs/>
        </w:rPr>
        <w:t xml:space="preserve"> -  BAGNI 27 (COMMUNITY 27) – redatto in data 25.05.24</w:t>
      </w:r>
    </w:p>
    <w:p w:rsidR="009B2AAB" w:rsidRDefault="009B2AAB" w:rsidP="009B2AAB">
      <w:r w:rsidRPr="0065327C">
        <w:rPr>
          <w:rFonts w:eastAsia="Calibri" w:cstheme="minorHAnsi"/>
          <w:b/>
          <w:bCs/>
          <w:color w:val="000000"/>
          <w:sz w:val="18"/>
          <w:szCs w:val="18"/>
          <w:lang w:eastAsia="en-US"/>
        </w:rPr>
        <w:t xml:space="preserve">Ogni area/attività dell’organizzazione (marketing, booking office, ricevimento, </w:t>
      </w:r>
      <w:proofErr w:type="spellStart"/>
      <w:r w:rsidRPr="0065327C">
        <w:rPr>
          <w:rFonts w:eastAsia="Calibri" w:cstheme="minorHAnsi"/>
          <w:b/>
          <w:bCs/>
          <w:color w:val="000000"/>
          <w:sz w:val="18"/>
          <w:szCs w:val="18"/>
          <w:lang w:eastAsia="en-US"/>
        </w:rPr>
        <w:t>housekeeping</w:t>
      </w:r>
      <w:proofErr w:type="spellEnd"/>
      <w:r w:rsidRPr="0065327C">
        <w:rPr>
          <w:rFonts w:eastAsia="Calibri" w:cstheme="minorHAnsi"/>
          <w:b/>
          <w:bCs/>
          <w:color w:val="000000"/>
          <w:sz w:val="18"/>
          <w:szCs w:val="18"/>
          <w:lang w:eastAsia="en-US"/>
        </w:rPr>
        <w:t>, ristorazione e catering, servizi benessere e/o termali…) può definire delle istruzioni di area in cui può essere dettagliata la formazione/informazione specifica oltre che le buone pratiche che si adottano in base alle peculiarità di ogni area (reparto).</w:t>
      </w:r>
    </w:p>
    <w:p w:rsidR="009B2AAB" w:rsidRPr="004B1381" w:rsidRDefault="009B2AAB" w:rsidP="009B2AAB">
      <w:pPr>
        <w:rPr>
          <w:b/>
          <w:bCs/>
        </w:rPr>
      </w:pPr>
    </w:p>
    <w:p w:rsidR="009B2AAB" w:rsidRDefault="009B2AAB" w:rsidP="004F5116">
      <w:r>
        <w:t>La Community 27 è uno stabilimento balneare sito a Rimini Marina centro</w:t>
      </w:r>
      <w:r w:rsidR="004F5116">
        <w:t xml:space="preserve"> in via Tintori 32/a</w:t>
      </w:r>
      <w:r>
        <w:t>, all'interno de</w:t>
      </w:r>
      <w:r w:rsidR="004F5116">
        <w:t>l nuovo Parco del Mare.</w:t>
      </w:r>
    </w:p>
    <w:p w:rsidR="009B2AAB" w:rsidRDefault="009B2AAB" w:rsidP="009B2AAB">
      <w:pPr>
        <w:rPr>
          <w:rFonts w:eastAsia="Calibri" w:cstheme="minorHAnsi"/>
          <w:b/>
          <w:bCs/>
          <w:color w:val="000000"/>
          <w:sz w:val="18"/>
          <w:szCs w:val="18"/>
          <w:lang w:val="en-US" w:eastAsia="en-US"/>
        </w:rPr>
      </w:pPr>
    </w:p>
    <w:p w:rsidR="009B2AAB" w:rsidRDefault="009B2AAB" w:rsidP="009B2AAB">
      <w:pPr>
        <w:rPr>
          <w:rFonts w:eastAsia="Calibri" w:cstheme="minorHAnsi"/>
          <w:b/>
          <w:bCs/>
          <w:color w:val="000000"/>
          <w:sz w:val="18"/>
          <w:szCs w:val="18"/>
          <w:lang w:val="en-US" w:eastAsia="en-US"/>
        </w:rPr>
      </w:pPr>
    </w:p>
    <w:p w:rsidR="009B2AAB" w:rsidRPr="009B2AAB" w:rsidRDefault="009B2AAB" w:rsidP="009B2AAB">
      <w:pPr>
        <w:rPr>
          <w:rFonts w:eastAsia="Calibri" w:cstheme="minorHAnsi"/>
          <w:b/>
          <w:bCs/>
          <w:color w:val="000000"/>
          <w:sz w:val="18"/>
          <w:szCs w:val="18"/>
          <w:lang w:eastAsia="en-US"/>
        </w:rPr>
      </w:pPr>
      <w:r w:rsidRPr="009B2AAB">
        <w:rPr>
          <w:rFonts w:eastAsia="Calibri" w:cstheme="minorHAnsi"/>
          <w:b/>
          <w:bCs/>
          <w:color w:val="000000"/>
          <w:sz w:val="18"/>
          <w:szCs w:val="18"/>
          <w:lang w:eastAsia="en-US"/>
        </w:rPr>
        <w:t>AREA</w:t>
      </w:r>
      <w:r w:rsidRPr="009B2AAB">
        <w:rPr>
          <w:rFonts w:eastAsia="Calibri" w:cstheme="minorHAnsi"/>
          <w:b/>
          <w:bCs/>
          <w:color w:val="000000"/>
          <w:sz w:val="18"/>
          <w:szCs w:val="18"/>
          <w:lang w:eastAsia="en-US"/>
        </w:rPr>
        <w:tab/>
      </w:r>
      <w:r w:rsidRPr="009B2AAB">
        <w:rPr>
          <w:rFonts w:eastAsia="Calibri" w:cstheme="minorHAnsi"/>
          <w:b/>
          <w:bCs/>
          <w:color w:val="000000"/>
          <w:sz w:val="18"/>
          <w:szCs w:val="18"/>
          <w:lang w:eastAsia="en-US"/>
        </w:rPr>
        <w:tab/>
      </w:r>
      <w:r w:rsidRPr="009B2AAB">
        <w:rPr>
          <w:rFonts w:eastAsia="Calibri" w:cstheme="minorHAnsi"/>
          <w:b/>
          <w:bCs/>
          <w:color w:val="000000"/>
          <w:sz w:val="18"/>
          <w:szCs w:val="18"/>
          <w:lang w:eastAsia="en-US"/>
        </w:rPr>
        <w:tab/>
      </w:r>
      <w:r w:rsidRPr="009B2AAB">
        <w:rPr>
          <w:rFonts w:eastAsia="Calibri" w:cstheme="minorHAnsi"/>
          <w:b/>
          <w:bCs/>
          <w:color w:val="000000"/>
          <w:sz w:val="18"/>
          <w:szCs w:val="18"/>
          <w:lang w:eastAsia="en-US"/>
        </w:rPr>
        <w:tab/>
        <w:t xml:space="preserve">            PIANO DI AZIONI </w:t>
      </w:r>
      <w:r>
        <w:rPr>
          <w:rFonts w:eastAsia="Calibri" w:cstheme="minorHAnsi"/>
          <w:b/>
          <w:bCs/>
          <w:color w:val="000000"/>
          <w:sz w:val="18"/>
          <w:szCs w:val="18"/>
          <w:lang w:eastAsia="en-US"/>
        </w:rPr>
        <w:t>DEFINITE</w:t>
      </w:r>
      <w:r>
        <w:rPr>
          <w:rFonts w:eastAsia="Calibri" w:cstheme="minorHAnsi"/>
          <w:b/>
          <w:bCs/>
          <w:color w:val="000000"/>
          <w:sz w:val="18"/>
          <w:szCs w:val="18"/>
          <w:lang w:eastAsia="en-US"/>
        </w:rPr>
        <w:tab/>
      </w:r>
      <w:r>
        <w:rPr>
          <w:rFonts w:eastAsia="Calibri" w:cstheme="minorHAnsi"/>
          <w:b/>
          <w:bCs/>
          <w:color w:val="000000"/>
          <w:sz w:val="18"/>
          <w:szCs w:val="18"/>
          <w:lang w:eastAsia="en-US"/>
        </w:rPr>
        <w:tab/>
        <w:t xml:space="preserve">  PIANO DELLE AZIONI ATTUATE</w:t>
      </w:r>
    </w:p>
    <w:tbl>
      <w:tblPr>
        <w:tblStyle w:val="Grigliatabella"/>
        <w:tblW w:w="0" w:type="auto"/>
        <w:tblLook w:val="04A0"/>
      </w:tblPr>
      <w:tblGrid>
        <w:gridCol w:w="3207"/>
        <w:gridCol w:w="3207"/>
        <w:gridCol w:w="3208"/>
      </w:tblGrid>
      <w:tr w:rsidR="009B2AAB" w:rsidRPr="009B2AAB" w:rsidTr="009B2AAB">
        <w:tc>
          <w:tcPr>
            <w:tcW w:w="3207" w:type="dxa"/>
          </w:tcPr>
          <w:p w:rsidR="009B2AAB" w:rsidRPr="009B2AAB" w:rsidRDefault="009B2AAB" w:rsidP="009B2AAB">
            <w:pPr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en-US"/>
              </w:rPr>
              <w:t>Booking/ricevimento</w:t>
            </w:r>
          </w:p>
        </w:tc>
        <w:tc>
          <w:tcPr>
            <w:tcW w:w="3207" w:type="dxa"/>
          </w:tcPr>
          <w:p w:rsidR="009B2AAB" w:rsidRPr="009B2AAB" w:rsidRDefault="009B2AAB" w:rsidP="009B2AAB">
            <w:pPr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08" w:type="dxa"/>
          </w:tcPr>
          <w:p w:rsidR="009B2AAB" w:rsidRPr="009B2AAB" w:rsidRDefault="009B2AAB" w:rsidP="009B2AAB">
            <w:pPr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9B2AAB" w:rsidRPr="009B2AAB" w:rsidTr="009B2AAB">
        <w:tc>
          <w:tcPr>
            <w:tcW w:w="3207" w:type="dxa"/>
          </w:tcPr>
          <w:p w:rsidR="009B2AAB" w:rsidRPr="009B2AAB" w:rsidRDefault="009B2AAB" w:rsidP="009B2AAB">
            <w:pPr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en-US"/>
              </w:rPr>
              <w:t>Housekeeping</w:t>
            </w:r>
            <w:proofErr w:type="spellEnd"/>
          </w:p>
        </w:tc>
        <w:tc>
          <w:tcPr>
            <w:tcW w:w="3207" w:type="dxa"/>
          </w:tcPr>
          <w:p w:rsidR="009B2AAB" w:rsidRPr="009B2AAB" w:rsidRDefault="009B2AAB" w:rsidP="009B2AAB">
            <w:pPr>
              <w:rPr>
                <w:rFonts w:eastAsia="Calibri" w:cs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08" w:type="dxa"/>
          </w:tcPr>
          <w:p w:rsidR="009B2AAB" w:rsidRDefault="009B2AAB" w:rsidP="009B2AAB">
            <w:pPr>
              <w:rPr>
                <w:rFonts w:eastAsia="Calibri" w:cs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  <w:lang w:eastAsia="en-US"/>
              </w:rPr>
              <w:t xml:space="preserve">1- </w:t>
            </w:r>
            <w:r w:rsidRPr="009B2AAB">
              <w:rPr>
                <w:rFonts w:eastAsia="Calibri" w:cstheme="minorHAnsi"/>
                <w:color w:val="000000"/>
                <w:sz w:val="18"/>
                <w:szCs w:val="18"/>
                <w:lang w:eastAsia="en-US"/>
              </w:rPr>
              <w:t>Distanziamento posizione ombrelloni (ca 25mq): rispetto privacy e libertà di movimento</w:t>
            </w:r>
          </w:p>
          <w:p w:rsidR="009B2AAB" w:rsidRDefault="009B2AAB" w:rsidP="009B2AAB">
            <w:pPr>
              <w:rPr>
                <w:rFonts w:eastAsia="Calibri" w:cs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  <w:lang w:eastAsia="en-US"/>
              </w:rPr>
              <w:t xml:space="preserve">2 – bagni </w:t>
            </w:r>
            <w:proofErr w:type="spellStart"/>
            <w:r w:rsidR="004F5116">
              <w:rPr>
                <w:rFonts w:eastAsia="Calibri" w:cstheme="minorHAnsi"/>
                <w:color w:val="000000"/>
                <w:sz w:val="18"/>
                <w:szCs w:val="18"/>
                <w:lang w:eastAsia="en-US"/>
              </w:rPr>
              <w:t>genderless</w:t>
            </w:r>
            <w:proofErr w:type="spellEnd"/>
          </w:p>
          <w:p w:rsidR="004F5116" w:rsidRDefault="004F5116" w:rsidP="009B2AAB">
            <w:pPr>
              <w:rPr>
                <w:rFonts w:eastAsia="Calibri" w:cs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  <w:lang w:eastAsia="en-US"/>
              </w:rPr>
              <w:t xml:space="preserve">3 – aree </w:t>
            </w:r>
            <w:proofErr w:type="spellStart"/>
            <w:r>
              <w:rPr>
                <w:rFonts w:eastAsia="Calibri" w:cstheme="minorHAnsi"/>
                <w:color w:val="000000"/>
                <w:sz w:val="18"/>
                <w:szCs w:val="18"/>
                <w:lang w:eastAsia="en-US"/>
              </w:rPr>
              <w:t>hospitality</w:t>
            </w:r>
            <w:proofErr w:type="spellEnd"/>
            <w:r>
              <w:rPr>
                <w:rFonts w:eastAsia="Calibri" w:cstheme="minorHAnsi"/>
                <w:color w:val="000000"/>
                <w:sz w:val="18"/>
                <w:szCs w:val="18"/>
                <w:lang w:eastAsia="en-US"/>
              </w:rPr>
              <w:t xml:space="preserve"> in cui vengono effettuate attività a tema </w:t>
            </w:r>
            <w:proofErr w:type="spellStart"/>
            <w:r>
              <w:rPr>
                <w:rFonts w:eastAsia="Calibri" w:cstheme="minorHAnsi"/>
                <w:color w:val="000000"/>
                <w:sz w:val="18"/>
                <w:szCs w:val="18"/>
                <w:lang w:eastAsia="en-US"/>
              </w:rPr>
              <w:t>LGBTQ+</w:t>
            </w:r>
            <w:proofErr w:type="spellEnd"/>
            <w:r>
              <w:rPr>
                <w:rFonts w:eastAsia="Calibri" w:cstheme="minorHAnsi"/>
                <w:color w:val="000000"/>
                <w:sz w:val="18"/>
                <w:szCs w:val="18"/>
                <w:lang w:eastAsia="en-US"/>
              </w:rPr>
              <w:t xml:space="preserve"> (letture di libri, </w:t>
            </w:r>
            <w:proofErr w:type="spellStart"/>
            <w:r>
              <w:rPr>
                <w:rFonts w:eastAsia="Calibri" w:cstheme="minorHAnsi"/>
                <w:color w:val="000000"/>
                <w:sz w:val="18"/>
                <w:szCs w:val="18"/>
                <w:lang w:eastAsia="en-US"/>
              </w:rPr>
              <w:t>poetry</w:t>
            </w:r>
            <w:proofErr w:type="spellEnd"/>
            <w:r>
              <w:rPr>
                <w:rFonts w:eastAsia="Calibri" w:cstheme="minorHAnsi"/>
                <w:color w:val="000000"/>
                <w:sz w:val="18"/>
                <w:szCs w:val="18"/>
                <w:lang w:eastAsia="en-US"/>
              </w:rPr>
              <w:t xml:space="preserve"> slam)</w:t>
            </w:r>
          </w:p>
          <w:p w:rsidR="004F5116" w:rsidRPr="009B2AAB" w:rsidRDefault="004F5116" w:rsidP="009B2AAB">
            <w:pPr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9B2AAB" w:rsidRPr="009B2AAB" w:rsidTr="009B2AAB">
        <w:tc>
          <w:tcPr>
            <w:tcW w:w="3207" w:type="dxa"/>
          </w:tcPr>
          <w:p w:rsidR="009B2AAB" w:rsidRPr="009B2AAB" w:rsidRDefault="009B2AAB" w:rsidP="009B2AAB">
            <w:pPr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en-US"/>
              </w:rPr>
              <w:t>Risorse Umane</w:t>
            </w:r>
          </w:p>
        </w:tc>
        <w:tc>
          <w:tcPr>
            <w:tcW w:w="3207" w:type="dxa"/>
          </w:tcPr>
          <w:p w:rsidR="009B2AAB" w:rsidRPr="009B2AAB" w:rsidRDefault="009B2AAB" w:rsidP="009B2AAB">
            <w:pPr>
              <w:rPr>
                <w:rFonts w:eastAsia="Calibri" w:cs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08" w:type="dxa"/>
          </w:tcPr>
          <w:p w:rsidR="00234836" w:rsidRDefault="009B2AAB" w:rsidP="009B2AAB">
            <w:pPr>
              <w:rPr>
                <w:rFonts w:eastAsia="Calibri" w:cs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  <w:lang w:eastAsia="en-US"/>
              </w:rPr>
              <w:t xml:space="preserve">1 </w:t>
            </w:r>
            <w:r w:rsidR="00234836">
              <w:rPr>
                <w:rFonts w:eastAsia="Calibri" w:cstheme="minorHAnsi"/>
                <w:color w:val="000000"/>
                <w:sz w:val="18"/>
                <w:szCs w:val="18"/>
                <w:lang w:eastAsia="en-US"/>
              </w:rPr>
              <w:t xml:space="preserve">– Formazione per Certificazione </w:t>
            </w:r>
            <w:proofErr w:type="spellStart"/>
            <w:r w:rsidR="00234836">
              <w:rPr>
                <w:rFonts w:eastAsia="Calibri" w:cstheme="minorHAnsi"/>
                <w:color w:val="000000"/>
                <w:sz w:val="18"/>
                <w:szCs w:val="18"/>
                <w:lang w:eastAsia="en-US"/>
              </w:rPr>
              <w:t>Queervadis</w:t>
            </w:r>
            <w:proofErr w:type="spellEnd"/>
            <w:r w:rsidR="00234836">
              <w:rPr>
                <w:rFonts w:eastAsia="Calibri" w:cstheme="minorHAnsi"/>
                <w:color w:val="000000"/>
                <w:sz w:val="18"/>
                <w:szCs w:val="18"/>
                <w:lang w:eastAsia="en-US"/>
              </w:rPr>
              <w:t xml:space="preserve"> (in allegato)</w:t>
            </w:r>
          </w:p>
          <w:p w:rsidR="009B2AAB" w:rsidRDefault="00234836" w:rsidP="009B2AAB">
            <w:pPr>
              <w:rPr>
                <w:rFonts w:eastAsia="Calibri" w:cs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  <w:lang w:eastAsia="en-US"/>
              </w:rPr>
              <w:t>2 -</w:t>
            </w:r>
            <w:r w:rsidR="009B2AAB">
              <w:rPr>
                <w:rFonts w:eastAsia="Calibri" w:cstheme="minorHAnsi"/>
                <w:color w:val="000000"/>
                <w:sz w:val="18"/>
                <w:szCs w:val="18"/>
                <w:lang w:eastAsia="en-US"/>
              </w:rPr>
              <w:t>Scheda informativa su interazione con clienti/c</w:t>
            </w:r>
            <w:r w:rsidR="00DD4B1E">
              <w:rPr>
                <w:rFonts w:eastAsia="Calibri" w:cstheme="minorHAnsi"/>
                <w:color w:val="000000"/>
                <w:sz w:val="18"/>
                <w:szCs w:val="18"/>
                <w:lang w:eastAsia="en-US"/>
              </w:rPr>
              <w:t>olleghi con attenzione al gender</w:t>
            </w:r>
          </w:p>
          <w:p w:rsidR="004F5116" w:rsidRDefault="004F5116" w:rsidP="009B2AAB">
            <w:pPr>
              <w:rPr>
                <w:rFonts w:eastAsia="Calibri" w:cs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  <w:lang w:eastAsia="en-US"/>
              </w:rPr>
              <w:t xml:space="preserve">3 – adozione </w:t>
            </w:r>
            <w:r w:rsidR="00DD4B1E">
              <w:rPr>
                <w:rFonts w:eastAsia="Calibri" w:cstheme="minorHAnsi"/>
                <w:color w:val="000000"/>
                <w:sz w:val="18"/>
                <w:szCs w:val="18"/>
                <w:lang w:eastAsia="en-US"/>
              </w:rPr>
              <w:t xml:space="preserve">di un </w:t>
            </w:r>
            <w:proofErr w:type="spellStart"/>
            <w:r w:rsidR="00DD4B1E">
              <w:rPr>
                <w:rFonts w:eastAsia="Calibri" w:cstheme="minorHAnsi"/>
                <w:color w:val="000000"/>
                <w:sz w:val="18"/>
                <w:szCs w:val="18"/>
                <w:lang w:eastAsia="en-US"/>
              </w:rPr>
              <w:t>tool</w:t>
            </w:r>
            <w:proofErr w:type="spellEnd"/>
            <w:r w:rsidR="00DD4B1E">
              <w:rPr>
                <w:rFonts w:eastAsia="Calibri" w:cstheme="minorHAnsi"/>
                <w:color w:val="000000"/>
                <w:sz w:val="18"/>
                <w:szCs w:val="18"/>
                <w:lang w:eastAsia="en-US"/>
              </w:rPr>
              <w:t xml:space="preserve"> all’interno del sito internet che permette la </w:t>
            </w:r>
            <w:proofErr w:type="spellStart"/>
            <w:r w:rsidR="00DD4B1E">
              <w:rPr>
                <w:rFonts w:eastAsia="Calibri" w:cstheme="minorHAnsi"/>
                <w:color w:val="000000"/>
                <w:sz w:val="18"/>
                <w:szCs w:val="18"/>
                <w:lang w:eastAsia="en-US"/>
              </w:rPr>
              <w:t>profilazione</w:t>
            </w:r>
            <w:proofErr w:type="spellEnd"/>
            <w:r w:rsidR="00DD4B1E">
              <w:rPr>
                <w:rFonts w:eastAsia="Calibri" w:cstheme="minorHAnsi"/>
                <w:color w:val="000000"/>
                <w:sz w:val="18"/>
                <w:szCs w:val="18"/>
                <w:lang w:eastAsia="en-US"/>
              </w:rPr>
              <w:t xml:space="preserve"> delle persone autistiche, ma che stiamo sviluppando per poterlo applicare alle persone trans gender</w:t>
            </w:r>
          </w:p>
          <w:p w:rsidR="00DD4B1E" w:rsidRDefault="00DD4B1E" w:rsidP="00DD4B1E">
            <w:pPr>
              <w:rPr>
                <w:rFonts w:eastAsia="Calibri" w:cs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  <w:lang w:eastAsia="en-US"/>
              </w:rPr>
              <w:t xml:space="preserve">4 – eventuali situazioni pregiudizievoli vengono affrontate grazie all’aiuto del centro </w:t>
            </w:r>
            <w:proofErr w:type="spellStart"/>
            <w:r>
              <w:rPr>
                <w:rFonts w:eastAsia="Calibri" w:cstheme="minorHAnsi"/>
                <w:color w:val="000000"/>
                <w:sz w:val="18"/>
                <w:szCs w:val="18"/>
                <w:lang w:eastAsia="en-US"/>
              </w:rPr>
              <w:t>AntidiscRiminiazioni</w:t>
            </w:r>
            <w:proofErr w:type="spellEnd"/>
            <w:r>
              <w:rPr>
                <w:rFonts w:eastAsia="Calibri" w:cstheme="minorHAnsi"/>
                <w:color w:val="000000"/>
                <w:sz w:val="18"/>
                <w:szCs w:val="18"/>
                <w:lang w:eastAsia="en-US"/>
              </w:rPr>
              <w:t xml:space="preserve"> di cui siamo tra i soci fondatori.</w:t>
            </w:r>
          </w:p>
          <w:p w:rsidR="005F7E35" w:rsidRPr="009B2AAB" w:rsidRDefault="005F7E35" w:rsidP="00DD4B1E">
            <w:pPr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  <w:lang w:eastAsia="en-US"/>
              </w:rPr>
              <w:t>5- coinvolgimento di tutto lo staff negli incontri periodici con i servizi sociali.</w:t>
            </w:r>
          </w:p>
        </w:tc>
      </w:tr>
      <w:tr w:rsidR="009B2AAB" w:rsidRPr="009B2AAB" w:rsidTr="009B2AAB">
        <w:tc>
          <w:tcPr>
            <w:tcW w:w="3207" w:type="dxa"/>
          </w:tcPr>
          <w:p w:rsidR="009B2AAB" w:rsidRPr="009B2AAB" w:rsidRDefault="009B2AAB" w:rsidP="009B2AAB">
            <w:pPr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en-US"/>
              </w:rPr>
              <w:t>Acquisti</w:t>
            </w:r>
          </w:p>
        </w:tc>
        <w:tc>
          <w:tcPr>
            <w:tcW w:w="3207" w:type="dxa"/>
          </w:tcPr>
          <w:p w:rsidR="009B2AAB" w:rsidRPr="009B2AAB" w:rsidRDefault="009B2AAB" w:rsidP="009B2AAB">
            <w:pPr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08" w:type="dxa"/>
          </w:tcPr>
          <w:p w:rsidR="009B2AAB" w:rsidRPr="005052A9" w:rsidRDefault="005F7E35" w:rsidP="009B2AAB">
            <w:pPr>
              <w:rPr>
                <w:rFonts w:eastAsia="Calibri" w:cstheme="minorHAnsi"/>
                <w:bCs/>
                <w:color w:val="000000"/>
                <w:sz w:val="18"/>
                <w:szCs w:val="18"/>
                <w:lang w:eastAsia="en-US"/>
              </w:rPr>
            </w:pPr>
            <w:r w:rsidRPr="005052A9">
              <w:rPr>
                <w:rFonts w:eastAsia="Calibri" w:cstheme="minorHAnsi"/>
                <w:bCs/>
                <w:color w:val="000000"/>
                <w:sz w:val="18"/>
                <w:szCs w:val="18"/>
                <w:lang w:eastAsia="en-US"/>
              </w:rPr>
              <w:t>1 – attualmente il nostro fornitore di servizi internet e social media manager</w:t>
            </w:r>
            <w:r w:rsidR="005052A9" w:rsidRPr="005052A9">
              <w:rPr>
                <w:rFonts w:eastAsia="Calibri" w:cstheme="minorHAnsi"/>
                <w:bCs/>
                <w:color w:val="000000"/>
                <w:sz w:val="18"/>
                <w:szCs w:val="18"/>
                <w:lang w:eastAsia="en-US"/>
              </w:rPr>
              <w:t>, 300dpi Studio di Spoleto è completamente in linea con i nostri obiettivi.</w:t>
            </w:r>
          </w:p>
        </w:tc>
      </w:tr>
      <w:tr w:rsidR="009B2AAB" w:rsidRPr="009B2AAB" w:rsidTr="009B2AAB">
        <w:tc>
          <w:tcPr>
            <w:tcW w:w="3207" w:type="dxa"/>
          </w:tcPr>
          <w:p w:rsidR="009B2AAB" w:rsidRPr="009B2AAB" w:rsidRDefault="009B2AAB" w:rsidP="009B2AAB">
            <w:pPr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en-US"/>
              </w:rPr>
              <w:t>marketing</w:t>
            </w:r>
          </w:p>
        </w:tc>
        <w:tc>
          <w:tcPr>
            <w:tcW w:w="3207" w:type="dxa"/>
          </w:tcPr>
          <w:p w:rsidR="009B2AAB" w:rsidRPr="009B2AAB" w:rsidRDefault="009B2AAB" w:rsidP="009B2AAB">
            <w:pPr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08" w:type="dxa"/>
          </w:tcPr>
          <w:p w:rsidR="009B2AAB" w:rsidRDefault="00DD4B1E" w:rsidP="00DD4B1E">
            <w:pPr>
              <w:rPr>
                <w:rFonts w:eastAsia="Calibri" w:cstheme="minorHAnsi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 w:cstheme="minorHAnsi"/>
                <w:bCs/>
                <w:color w:val="000000"/>
                <w:sz w:val="18"/>
                <w:szCs w:val="18"/>
                <w:lang w:eastAsia="en-US"/>
              </w:rPr>
              <w:t>1 – utilizzo di terminologia appropriata</w:t>
            </w:r>
          </w:p>
          <w:p w:rsidR="00DD4B1E" w:rsidRDefault="00DD4B1E" w:rsidP="00DD4B1E">
            <w:pPr>
              <w:rPr>
                <w:rFonts w:eastAsia="Calibri" w:cstheme="minorHAnsi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 w:cstheme="minorHAnsi"/>
                <w:bCs/>
                <w:color w:val="000000"/>
                <w:sz w:val="18"/>
                <w:szCs w:val="18"/>
                <w:lang w:eastAsia="en-US"/>
              </w:rPr>
              <w:t xml:space="preserve">2 </w:t>
            </w:r>
            <w:r w:rsidR="007A3FE6">
              <w:rPr>
                <w:rFonts w:eastAsia="Calibri" w:cstheme="minorHAnsi"/>
                <w:bCs/>
                <w:color w:val="000000"/>
                <w:sz w:val="18"/>
                <w:szCs w:val="18"/>
                <w:lang w:eastAsia="en-US"/>
              </w:rPr>
              <w:t>–</w:t>
            </w:r>
            <w:r>
              <w:rPr>
                <w:rFonts w:eastAsia="Calibri" w:cstheme="minorHAnsi"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7A3FE6">
              <w:rPr>
                <w:rFonts w:eastAsia="Calibri" w:cstheme="minorHAnsi"/>
                <w:bCs/>
                <w:color w:val="000000"/>
                <w:sz w:val="18"/>
                <w:szCs w:val="18"/>
                <w:lang w:eastAsia="en-US"/>
              </w:rPr>
              <w:t>scontistiche</w:t>
            </w:r>
            <w:proofErr w:type="spellEnd"/>
            <w:r w:rsidR="007A3FE6">
              <w:rPr>
                <w:rFonts w:eastAsia="Calibri" w:cstheme="minorHAnsi"/>
                <w:bCs/>
                <w:color w:val="000000"/>
                <w:sz w:val="18"/>
                <w:szCs w:val="18"/>
                <w:lang w:eastAsia="en-US"/>
              </w:rPr>
              <w:t xml:space="preserve"> per i possessori di </w:t>
            </w:r>
            <w:r w:rsidR="007A3FE6">
              <w:rPr>
                <w:rFonts w:eastAsia="Calibri" w:cstheme="minorHAnsi"/>
                <w:bCs/>
                <w:color w:val="000000"/>
                <w:sz w:val="18"/>
                <w:szCs w:val="18"/>
                <w:lang w:eastAsia="en-US"/>
              </w:rPr>
              <w:lastRenderedPageBreak/>
              <w:t>tessera arcigay</w:t>
            </w:r>
          </w:p>
          <w:p w:rsidR="007A3FE6" w:rsidRPr="005F7E35" w:rsidRDefault="007A3FE6" w:rsidP="005F7E35">
            <w:pPr>
              <w:rPr>
                <w:rFonts w:eastAsia="Calibri" w:cstheme="minorHAnsi"/>
                <w:bCs/>
                <w:color w:val="000000"/>
                <w:sz w:val="18"/>
                <w:szCs w:val="18"/>
                <w:u w:val="single"/>
                <w:lang w:eastAsia="en-US"/>
              </w:rPr>
            </w:pPr>
            <w:r>
              <w:rPr>
                <w:rFonts w:eastAsia="Calibri" w:cstheme="minorHAnsi"/>
                <w:bCs/>
                <w:color w:val="000000"/>
                <w:sz w:val="18"/>
                <w:szCs w:val="18"/>
                <w:lang w:eastAsia="en-US"/>
              </w:rPr>
              <w:t xml:space="preserve">3 – </w:t>
            </w:r>
            <w:r w:rsidR="005F7E35">
              <w:rPr>
                <w:rFonts w:eastAsia="Calibri" w:cstheme="minorHAnsi"/>
                <w:bCs/>
                <w:color w:val="000000"/>
                <w:sz w:val="18"/>
                <w:szCs w:val="18"/>
                <w:lang w:eastAsia="en-US"/>
              </w:rPr>
              <w:t xml:space="preserve">servizi accessori gratuiti per i partecipanti al Rimini </w:t>
            </w:r>
            <w:proofErr w:type="spellStart"/>
            <w:r w:rsidR="005F7E35">
              <w:rPr>
                <w:rFonts w:eastAsia="Calibri" w:cstheme="minorHAnsi"/>
                <w:bCs/>
                <w:color w:val="000000"/>
                <w:sz w:val="18"/>
                <w:szCs w:val="18"/>
                <w:lang w:eastAsia="en-US"/>
              </w:rPr>
              <w:t>S</w:t>
            </w:r>
            <w:r w:rsidR="005F7E35">
              <w:rPr>
                <w:rFonts w:eastAsia="Calibri" w:cstheme="minorHAnsi"/>
                <w:bCs/>
                <w:color w:val="000000"/>
                <w:sz w:val="18"/>
                <w:szCs w:val="18"/>
                <w:u w:val="single"/>
                <w:lang w:eastAsia="en-US"/>
              </w:rPr>
              <w:t>ummer</w:t>
            </w:r>
            <w:proofErr w:type="spellEnd"/>
            <w:r w:rsidR="005F7E35">
              <w:rPr>
                <w:rFonts w:eastAsia="Calibri" w:cstheme="minorHAnsi"/>
                <w:bCs/>
                <w:color w:val="000000"/>
                <w:sz w:val="18"/>
                <w:szCs w:val="18"/>
                <w:u w:val="single"/>
                <w:lang w:eastAsia="en-US"/>
              </w:rPr>
              <w:t xml:space="preserve"> </w:t>
            </w:r>
            <w:proofErr w:type="spellStart"/>
            <w:r w:rsidR="005F7E35">
              <w:rPr>
                <w:rFonts w:eastAsia="Calibri" w:cstheme="minorHAnsi"/>
                <w:bCs/>
                <w:color w:val="000000"/>
                <w:sz w:val="18"/>
                <w:szCs w:val="18"/>
                <w:u w:val="single"/>
                <w:lang w:eastAsia="en-US"/>
              </w:rPr>
              <w:t>Pride</w:t>
            </w:r>
            <w:proofErr w:type="spellEnd"/>
          </w:p>
          <w:p w:rsidR="00DD4B1E" w:rsidRPr="00DD4B1E" w:rsidRDefault="00DD4B1E" w:rsidP="00DD4B1E">
            <w:pPr>
              <w:rPr>
                <w:rFonts w:eastAsia="Calibri" w:cstheme="minorHAnsi"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</w:tbl>
    <w:p w:rsidR="009B2AAB" w:rsidRPr="009B2AAB" w:rsidRDefault="009B2AAB" w:rsidP="009B2AAB">
      <w:pPr>
        <w:rPr>
          <w:rFonts w:eastAsia="Calibri" w:cstheme="minorHAnsi"/>
          <w:b/>
          <w:bCs/>
          <w:color w:val="000000"/>
          <w:sz w:val="18"/>
          <w:szCs w:val="18"/>
          <w:lang w:eastAsia="en-US"/>
        </w:rPr>
      </w:pPr>
    </w:p>
    <w:p w:rsidR="009B2AAB" w:rsidRPr="009B2AAB" w:rsidRDefault="009B2AAB" w:rsidP="009B2AAB">
      <w:pPr>
        <w:rPr>
          <w:rFonts w:eastAsia="Calibri" w:cstheme="minorHAnsi"/>
          <w:b/>
          <w:bCs/>
          <w:color w:val="000000"/>
          <w:sz w:val="18"/>
          <w:szCs w:val="18"/>
          <w:lang w:eastAsia="en-US"/>
        </w:rPr>
      </w:pPr>
    </w:p>
    <w:p w:rsidR="009B2AAB" w:rsidRPr="009B2AAB" w:rsidRDefault="009B2AAB" w:rsidP="009B2AAB">
      <w:pPr>
        <w:rPr>
          <w:rFonts w:eastAsia="Calibri" w:cstheme="minorHAnsi"/>
          <w:b/>
          <w:bCs/>
          <w:color w:val="000000"/>
          <w:sz w:val="18"/>
          <w:szCs w:val="18"/>
          <w:lang w:eastAsia="en-US"/>
        </w:rPr>
      </w:pPr>
    </w:p>
    <w:p w:rsidR="009B2AAB" w:rsidRPr="009B2AAB" w:rsidRDefault="009B2AAB" w:rsidP="009B2AAB">
      <w:pPr>
        <w:rPr>
          <w:rFonts w:eastAsia="Calibri" w:cstheme="minorHAnsi"/>
          <w:b/>
          <w:bCs/>
          <w:color w:val="000000"/>
          <w:sz w:val="18"/>
          <w:szCs w:val="18"/>
          <w:lang w:eastAsia="en-US"/>
        </w:rPr>
      </w:pPr>
    </w:p>
    <w:p w:rsidR="009B2AAB" w:rsidRPr="009B2AAB" w:rsidRDefault="009B2AAB" w:rsidP="009B2AAB">
      <w:pPr>
        <w:rPr>
          <w:rFonts w:eastAsia="Calibri" w:cstheme="minorHAnsi"/>
          <w:b/>
          <w:bCs/>
          <w:color w:val="000000"/>
          <w:sz w:val="18"/>
          <w:szCs w:val="18"/>
          <w:lang w:eastAsia="en-US"/>
        </w:rPr>
      </w:pPr>
    </w:p>
    <w:p w:rsidR="009B2AAB" w:rsidRPr="009B2AAB" w:rsidRDefault="009B2AAB" w:rsidP="009B2AAB">
      <w:pPr>
        <w:rPr>
          <w:rFonts w:eastAsia="Calibri" w:cstheme="minorHAnsi"/>
          <w:b/>
          <w:bCs/>
          <w:color w:val="000000"/>
          <w:sz w:val="18"/>
          <w:szCs w:val="18"/>
          <w:lang w:eastAsia="en-US"/>
        </w:rPr>
      </w:pPr>
    </w:p>
    <w:p w:rsidR="003B44B9" w:rsidRDefault="003B44B9"/>
    <w:sectPr w:rsidR="003B44B9" w:rsidSect="00F87B3E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characterSpacingControl w:val="doNotCompress"/>
  <w:compat/>
  <w:rsids>
    <w:rsidRoot w:val="009B2AAB"/>
    <w:rsid w:val="001C550D"/>
    <w:rsid w:val="00234836"/>
    <w:rsid w:val="003B44B9"/>
    <w:rsid w:val="004F5116"/>
    <w:rsid w:val="005052A9"/>
    <w:rsid w:val="005F7E35"/>
    <w:rsid w:val="007A3FE6"/>
    <w:rsid w:val="009B2AAB"/>
    <w:rsid w:val="00A822F2"/>
    <w:rsid w:val="00BB7E60"/>
    <w:rsid w:val="00DD4B1E"/>
    <w:rsid w:val="00E86A51"/>
    <w:rsid w:val="00F87B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B2AAB"/>
    <w:pPr>
      <w:spacing w:after="160" w:line="278" w:lineRule="auto"/>
    </w:pPr>
    <w:rPr>
      <w:rFonts w:eastAsiaTheme="minorEastAsia"/>
      <w:kern w:val="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B2A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Alessio Virgili</dc:creator>
  <cp:lastModifiedBy>UTENTE</cp:lastModifiedBy>
  <cp:revision>2</cp:revision>
  <dcterms:created xsi:type="dcterms:W3CDTF">2024-05-25T16:48:00Z</dcterms:created>
  <dcterms:modified xsi:type="dcterms:W3CDTF">2024-05-25T16:48:00Z</dcterms:modified>
</cp:coreProperties>
</file>